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820"/>
        <w:gridCol w:w="540"/>
        <w:gridCol w:w="877"/>
        <w:gridCol w:w="4477"/>
        <w:gridCol w:w="343"/>
      </w:tblGrid>
      <w:tr w:rsidR="003536A9" w:rsidRPr="003536A9" w:rsidTr="003536A9">
        <w:trPr>
          <w:trHeight w:val="1126"/>
          <w:jc w:val="center"/>
        </w:trPr>
        <w:tc>
          <w:tcPr>
            <w:tcW w:w="4820" w:type="dxa"/>
          </w:tcPr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3"/>
                <w:szCs w:val="23"/>
                <w:lang w:val="tt-RU" w:eastAsia="ru-RU"/>
              </w:rPr>
            </w:pPr>
            <w:r w:rsidRPr="003536A9">
              <w:rPr>
                <w:rFonts w:ascii="Times New Roman" w:eastAsia="Calibri" w:hAnsi="Times New Roman" w:cs="Times New Roman"/>
                <w:bCs/>
                <w:sz w:val="23"/>
                <w:szCs w:val="23"/>
                <w:lang w:val="tt-RU" w:eastAsia="ru-RU"/>
              </w:rPr>
              <w:t>ИСПОЛНИТЕЛЬНЫЙ  КОМИТЕТ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3"/>
                <w:szCs w:val="23"/>
                <w:lang w:val="be-BY" w:eastAsia="ru-RU"/>
              </w:rPr>
            </w:pPr>
            <w:r w:rsidRPr="003536A9">
              <w:rPr>
                <w:rFonts w:ascii="Times New Roman" w:eastAsia="Calibri" w:hAnsi="Times New Roman" w:cs="Times New Roman"/>
                <w:bCs/>
                <w:sz w:val="23"/>
                <w:szCs w:val="23"/>
                <w:lang w:val="be-BY" w:eastAsia="ru-RU"/>
              </w:rPr>
              <w:t>МУНИЦИПАЛЬНОГО  ОБРАЗОВАНИЯ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3"/>
                <w:szCs w:val="23"/>
                <w:lang w:val="be-BY" w:eastAsia="ru-RU"/>
              </w:rPr>
            </w:pPr>
            <w:r w:rsidRPr="003536A9">
              <w:rPr>
                <w:rFonts w:ascii="Times New Roman" w:eastAsia="Calibri" w:hAnsi="Times New Roman" w:cs="Times New Roman"/>
                <w:bCs/>
                <w:sz w:val="23"/>
                <w:szCs w:val="23"/>
                <w:lang w:val="be-BY" w:eastAsia="ru-RU"/>
              </w:rPr>
              <w:t>ГОРОДА  КАЗАНИ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0"/>
                <w:szCs w:val="10"/>
                <w:lang w:val="be-BY" w:eastAsia="ru-RU"/>
              </w:rPr>
            </w:pPr>
          </w:p>
          <w:p w:rsidR="003536A9" w:rsidRPr="003536A9" w:rsidRDefault="003536A9" w:rsidP="003536A9">
            <w:pPr>
              <w:keepNext/>
              <w:spacing w:after="0" w:line="240" w:lineRule="auto"/>
              <w:ind w:right="1664"/>
              <w:jc w:val="center"/>
              <w:outlineLvl w:val="2"/>
              <w:rPr>
                <w:rFonts w:ascii="Times New Roman" w:eastAsia="Calibri" w:hAnsi="Times New Roman" w:cs="Times New Roman"/>
                <w:b/>
                <w:sz w:val="19"/>
                <w:szCs w:val="19"/>
                <w:lang w:eastAsia="ru-RU"/>
              </w:rPr>
            </w:pPr>
            <w:r w:rsidRPr="003536A9">
              <w:rPr>
                <w:rFonts w:ascii="Times New Roman" w:eastAsia="Calibri" w:hAnsi="Times New Roman" w:cs="Times New Roman"/>
                <w:b/>
                <w:sz w:val="19"/>
                <w:szCs w:val="19"/>
                <w:lang w:eastAsia="ru-RU"/>
              </w:rPr>
              <w:t xml:space="preserve">                                 УПРАВЛЕНИЕ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3"/>
                <w:szCs w:val="23"/>
                <w:lang w:val="be-BY" w:eastAsia="ru-RU"/>
              </w:rPr>
            </w:pPr>
            <w:r w:rsidRPr="003536A9">
              <w:rPr>
                <w:rFonts w:ascii="Times New Roman" w:eastAsia="Calibri" w:hAnsi="Times New Roman" w:cs="Times New Roman"/>
                <w:b/>
                <w:sz w:val="19"/>
                <w:szCs w:val="19"/>
                <w:lang w:val="tt-RU" w:eastAsia="ru-RU"/>
              </w:rPr>
              <w:t>ОБРАЗОВАНИЯ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0"/>
                <w:szCs w:val="10"/>
                <w:lang w:val="be-BY" w:eastAsia="ru-RU"/>
              </w:rPr>
            </w:pPr>
          </w:p>
        </w:tc>
        <w:tc>
          <w:tcPr>
            <w:tcW w:w="1417" w:type="dxa"/>
            <w:gridSpan w:val="2"/>
            <w:hideMark/>
          </w:tcPr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4"/>
                <w:lang w:val="be-BY" w:eastAsia="ru-RU"/>
              </w:rPr>
            </w:pPr>
            <w:r w:rsidRPr="003536A9">
              <w:rPr>
                <w:rFonts w:ascii="Times New Roman" w:eastAsia="Calibri" w:hAnsi="Times New Roman" w:cs="Times New Roman"/>
                <w:bCs/>
                <w:sz w:val="30"/>
                <w:szCs w:val="24"/>
                <w:lang w:val="tt-RU" w:eastAsia="ru-RU"/>
              </w:rPr>
              <w:object w:dxaOrig="996" w:dyaOrig="99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pt;height:50pt" o:ole="" fillcolor="window">
                  <v:imagedata r:id="rId5" o:title=""/>
                </v:shape>
                <o:OLEObject Type="Embed" ProgID="Word.Picture.8" ShapeID="_x0000_i1025" DrawAspect="Content" ObjectID="_1457872153" r:id="rId6"/>
              </w:object>
            </w:r>
          </w:p>
        </w:tc>
        <w:tc>
          <w:tcPr>
            <w:tcW w:w="4820" w:type="dxa"/>
            <w:gridSpan w:val="2"/>
          </w:tcPr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3"/>
                <w:szCs w:val="23"/>
                <w:lang w:val="tt-RU" w:eastAsia="ru-RU"/>
              </w:rPr>
            </w:pPr>
            <w:r w:rsidRPr="003536A9">
              <w:rPr>
                <w:rFonts w:ascii="Times New Roman" w:eastAsia="Calibri" w:hAnsi="Times New Roman" w:cs="Times New Roman"/>
                <w:bCs/>
                <w:sz w:val="23"/>
                <w:szCs w:val="23"/>
                <w:lang w:val="tt-RU" w:eastAsia="ru-RU"/>
              </w:rPr>
              <w:t>КАЗАН  ШӘҺӘРЕ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3"/>
                <w:szCs w:val="23"/>
                <w:lang w:val="tt-RU" w:eastAsia="ru-RU"/>
              </w:rPr>
            </w:pPr>
            <w:r w:rsidRPr="003536A9">
              <w:rPr>
                <w:rFonts w:ascii="Times New Roman" w:eastAsia="Calibri" w:hAnsi="Times New Roman" w:cs="Times New Roman"/>
                <w:bCs/>
                <w:sz w:val="23"/>
                <w:szCs w:val="23"/>
                <w:lang w:val="tt-RU" w:eastAsia="ru-RU"/>
              </w:rPr>
              <w:t>МУНИЦИПАЛЬ  БЕРӘМЛЕГЕНЕҢ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3"/>
                <w:szCs w:val="23"/>
                <w:lang w:val="hsb-DE" w:eastAsia="ru-RU"/>
              </w:rPr>
            </w:pPr>
            <w:r w:rsidRPr="003536A9">
              <w:rPr>
                <w:rFonts w:ascii="Times New Roman" w:eastAsia="Calibri" w:hAnsi="Times New Roman" w:cs="Times New Roman"/>
                <w:bCs/>
                <w:sz w:val="23"/>
                <w:szCs w:val="23"/>
                <w:lang w:val="be-BY" w:eastAsia="ru-RU"/>
              </w:rPr>
              <w:t>БАШКАРМА  КОМИТЕТЫ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0"/>
                <w:szCs w:val="10"/>
                <w:lang w:val="hsb-DE" w:eastAsia="ru-RU"/>
              </w:rPr>
            </w:pPr>
          </w:p>
          <w:p w:rsidR="003536A9" w:rsidRPr="003536A9" w:rsidRDefault="003536A9" w:rsidP="003536A9">
            <w:pPr>
              <w:keepNext/>
              <w:spacing w:after="0" w:line="240" w:lineRule="auto"/>
              <w:ind w:hanging="37"/>
              <w:jc w:val="center"/>
              <w:outlineLvl w:val="2"/>
              <w:rPr>
                <w:rFonts w:ascii="Times New Roman" w:eastAsia="Calibri" w:hAnsi="Times New Roman" w:cs="Times New Roman"/>
                <w:b/>
                <w:sz w:val="19"/>
                <w:szCs w:val="19"/>
                <w:lang w:eastAsia="ru-RU"/>
              </w:rPr>
            </w:pPr>
            <w:r w:rsidRPr="003536A9">
              <w:rPr>
                <w:rFonts w:ascii="Times New Roman" w:eastAsia="Calibri" w:hAnsi="Times New Roman" w:cs="Times New Roman"/>
                <w:b/>
                <w:sz w:val="19"/>
                <w:szCs w:val="19"/>
                <w:lang w:eastAsia="ru-RU"/>
              </w:rPr>
              <w:t>М</w:t>
            </w:r>
            <w:r w:rsidRPr="003536A9">
              <w:rPr>
                <w:rFonts w:ascii="Times New Roman" w:eastAsia="Calibri" w:hAnsi="Times New Roman" w:cs="Times New Roman"/>
                <w:b/>
                <w:sz w:val="19"/>
                <w:szCs w:val="19"/>
                <w:lang w:val="tt-RU" w:eastAsia="ru-RU"/>
              </w:rPr>
              <w:t>Ә</w:t>
            </w:r>
            <w:r w:rsidRPr="003536A9">
              <w:rPr>
                <w:rFonts w:ascii="Times New Roman" w:eastAsia="Calibri" w:hAnsi="Times New Roman" w:cs="Times New Roman"/>
                <w:b/>
                <w:sz w:val="19"/>
                <w:szCs w:val="19"/>
                <w:lang w:eastAsia="ru-RU"/>
              </w:rPr>
              <w:t>ГАРИФ</w:t>
            </w:r>
          </w:p>
          <w:p w:rsidR="003536A9" w:rsidRPr="003536A9" w:rsidRDefault="003536A9" w:rsidP="003536A9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Calibri" w:hAnsi="Times New Roman" w:cs="Times New Roman"/>
                <w:b/>
                <w:sz w:val="19"/>
                <w:szCs w:val="19"/>
                <w:lang w:eastAsia="ru-RU"/>
              </w:rPr>
            </w:pPr>
            <w:r w:rsidRPr="003536A9">
              <w:rPr>
                <w:rFonts w:ascii="Times New Roman" w:eastAsia="Calibri" w:hAnsi="Times New Roman" w:cs="Times New Roman"/>
                <w:b/>
                <w:sz w:val="19"/>
                <w:szCs w:val="19"/>
                <w:lang w:eastAsia="ru-RU"/>
              </w:rPr>
              <w:t>ИДАР</w:t>
            </w:r>
            <w:r w:rsidRPr="003536A9">
              <w:rPr>
                <w:rFonts w:ascii="Times New Roman" w:eastAsia="Calibri" w:hAnsi="Times New Roman" w:cs="Times New Roman"/>
                <w:b/>
                <w:sz w:val="19"/>
                <w:szCs w:val="19"/>
                <w:lang w:val="tt-RU" w:eastAsia="ru-RU"/>
              </w:rPr>
              <w:t>Ә</w:t>
            </w:r>
            <w:r w:rsidRPr="003536A9">
              <w:rPr>
                <w:rFonts w:ascii="Times New Roman" w:eastAsia="Calibri" w:hAnsi="Times New Roman" w:cs="Times New Roman"/>
                <w:b/>
                <w:sz w:val="19"/>
                <w:szCs w:val="19"/>
                <w:lang w:eastAsia="ru-RU"/>
              </w:rPr>
              <w:t>СЕ</w:t>
            </w:r>
          </w:p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0"/>
                <w:szCs w:val="10"/>
                <w:lang w:val="be-BY" w:eastAsia="ru-RU"/>
              </w:rPr>
            </w:pPr>
          </w:p>
        </w:tc>
      </w:tr>
      <w:tr w:rsidR="003536A9" w:rsidRPr="003536A9" w:rsidTr="003536A9">
        <w:trPr>
          <w:gridAfter w:val="1"/>
          <w:wAfter w:w="343" w:type="dxa"/>
          <w:trHeight w:val="167"/>
          <w:jc w:val="center"/>
        </w:trPr>
        <w:tc>
          <w:tcPr>
            <w:tcW w:w="5360" w:type="dxa"/>
            <w:gridSpan w:val="2"/>
            <w:hideMark/>
          </w:tcPr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 w:eastAsia="ru-RU"/>
              </w:rPr>
            </w:pPr>
            <w:r w:rsidRPr="003536A9">
              <w:rPr>
                <w:rFonts w:ascii="Times New Roman" w:eastAsia="Calibri" w:hAnsi="Times New Roman" w:cs="Times New Roman"/>
                <w:bCs/>
                <w:noProof/>
                <w:sz w:val="30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2D433D" wp14:editId="40792A24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53340</wp:posOffset>
                      </wp:positionV>
                      <wp:extent cx="6492240" cy="0"/>
                      <wp:effectExtent l="8890" t="15240" r="13970" b="13335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922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pt,4.2pt" to="514.9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</w:p>
        </w:tc>
        <w:tc>
          <w:tcPr>
            <w:tcW w:w="5354" w:type="dxa"/>
            <w:gridSpan w:val="2"/>
          </w:tcPr>
          <w:p w:rsidR="003536A9" w:rsidRPr="003536A9" w:rsidRDefault="003536A9" w:rsidP="003536A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 w:eastAsia="ru-RU"/>
              </w:rPr>
            </w:pPr>
          </w:p>
        </w:tc>
      </w:tr>
      <w:tr w:rsidR="003536A9" w:rsidRPr="003536A9" w:rsidTr="003536A9">
        <w:trPr>
          <w:gridAfter w:val="1"/>
          <w:wAfter w:w="343" w:type="dxa"/>
          <w:trHeight w:val="167"/>
          <w:jc w:val="center"/>
        </w:trPr>
        <w:tc>
          <w:tcPr>
            <w:tcW w:w="10714" w:type="dxa"/>
            <w:gridSpan w:val="4"/>
          </w:tcPr>
          <w:p w:rsidR="003536A9" w:rsidRPr="003536A9" w:rsidRDefault="003536A9" w:rsidP="003536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  <w:lang w:val="tt-RU" w:eastAsia="ru-RU"/>
              </w:rPr>
            </w:pPr>
          </w:p>
        </w:tc>
      </w:tr>
    </w:tbl>
    <w:p w:rsidR="003536A9" w:rsidRPr="003536A9" w:rsidRDefault="003536A9" w:rsidP="003536A9">
      <w:pPr>
        <w:spacing w:after="0" w:line="360" w:lineRule="auto"/>
        <w:ind w:right="-1559"/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</w:pP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 xml:space="preserve">                   </w:t>
      </w:r>
      <w:r w:rsidRPr="003536A9">
        <w:rPr>
          <w:rFonts w:ascii="Times New Roman" w:eastAsia="Calibri" w:hAnsi="Times New Roman" w:cs="Times New Roman"/>
          <w:b/>
          <w:bCs/>
          <w:sz w:val="24"/>
          <w:szCs w:val="24"/>
          <w:lang w:val="tt-RU" w:eastAsia="ru-RU"/>
        </w:rPr>
        <w:t>П Р И К А З                                                                                   Б О Е Р Ы К</w:t>
      </w:r>
    </w:p>
    <w:p w:rsidR="003536A9" w:rsidRPr="003536A9" w:rsidRDefault="003536A9" w:rsidP="003536A9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 xml:space="preserve">     «__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31__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>__»___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10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>________ 201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 xml:space="preserve"> г.                                             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             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 xml:space="preserve">  №____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702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>_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___</w:t>
      </w:r>
      <w:r w:rsidRPr="003536A9"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  <w:t>___</w:t>
      </w:r>
    </w:p>
    <w:p w:rsidR="003536A9" w:rsidRPr="003536A9" w:rsidRDefault="003536A9" w:rsidP="003536A9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3536A9" w:rsidRPr="003536A9" w:rsidRDefault="003536A9" w:rsidP="003536A9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О подготовке и проведении </w:t>
      </w:r>
    </w:p>
    <w:p w:rsidR="003536A9" w:rsidRPr="003536A9" w:rsidRDefault="003536A9" w:rsidP="003536A9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мероприятий, посвященных </w:t>
      </w:r>
    </w:p>
    <w:p w:rsidR="003536A9" w:rsidRPr="003536A9" w:rsidRDefault="003536A9" w:rsidP="003536A9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празднованию 70-й годовщины </w:t>
      </w:r>
    </w:p>
    <w:p w:rsidR="003536A9" w:rsidRPr="003536A9" w:rsidRDefault="003536A9" w:rsidP="003536A9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Победы </w:t>
      </w:r>
      <w:proofErr w:type="gramStart"/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в</w:t>
      </w:r>
      <w:proofErr w:type="gramEnd"/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Великой Отечественной </w:t>
      </w:r>
    </w:p>
    <w:p w:rsidR="003536A9" w:rsidRPr="003536A9" w:rsidRDefault="003536A9" w:rsidP="003536A9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войне 1941-1945 годов</w:t>
      </w:r>
    </w:p>
    <w:p w:rsidR="003536A9" w:rsidRPr="003536A9" w:rsidRDefault="003536A9" w:rsidP="003536A9">
      <w:pPr>
        <w:spacing w:after="0" w:line="360" w:lineRule="auto"/>
        <w:ind w:firstLine="709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На основании постановления Исполнительного комитета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г</w:t>
      </w:r>
      <w:proofErr w:type="gram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.К</w:t>
      </w:r>
      <w:proofErr w:type="gram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азани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№ 2445 от 06.03.2013 «О подготовке и проведении мероприятий, посвященных празднованию 70-й годовщины Победы в Великой Отечественной войне 1941-1495 годов</w:t>
      </w:r>
    </w:p>
    <w:p w:rsidR="003536A9" w:rsidRPr="003536A9" w:rsidRDefault="003536A9" w:rsidP="003536A9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ПРИКАЗЫВАЮ:</w:t>
      </w: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1. Утвердить план мероприятий городского проекта «Звезда Победы», приуроченных к празднованию 70-й годовщины Победы в Великой Отечественной войне 1941-1945 годов (приложение 1).</w:t>
      </w: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2. Начальникам отделов образования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Е.Б.Буслаевой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М.З.Закировой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Г.Г.Латышевой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В.Н.Нуреевой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директорам учреждений, подведомственных Управлению образования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Е.Ю.Габитовой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С.Ю.Борзенкову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М.Н.Халиуллину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Г.Д.Зариповой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М.М.Хухунашвили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обеспечить:</w:t>
      </w: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2.1. реализацию плана мероприятий в рамках городского проекта «Звезда Победы»;</w:t>
      </w: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2.2. создание  до 11 ноября 2013 года на сайтах образовательных учреждений (ОУ, ДОУ,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УДОд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) новой вкладки «Звезда Победы», в соответствии с памяткой (приложение 2);</w:t>
      </w: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lastRenderedPageBreak/>
        <w:t xml:space="preserve">2.3. установку в фойе образовательных учреждений (ОУ, ДОУ,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УДОд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) ящиков </w:t>
      </w:r>
      <w:r w:rsidRPr="003536A9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>для сбора предложений по проведению 70-летия Победы в ВО</w:t>
      </w: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в «Бюро гражданских инициатив» с 1 ноября 2013 года. Предложения граждан направлять на электронный адрес </w:t>
      </w:r>
      <w:hyperlink r:id="rId7" w:history="1"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c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eastAsia="ru-RU"/>
          </w:rPr>
          <w:t>.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shafigullina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eastAsia="ru-RU"/>
          </w:rPr>
          <w:t>@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eastAsia="ru-RU"/>
          </w:rPr>
          <w:t>.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ru</w:t>
        </w:r>
      </w:hyperlink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</w:t>
      </w:r>
      <w:r w:rsidRPr="003536A9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ежемесячно до </w:t>
      </w: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15</w:t>
      </w:r>
      <w:r w:rsidRPr="003536A9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 числа каждого месяца</w:t>
      </w: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</w:t>
      </w: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2.4. создание во всех образовательных учреждениях (ОУ, ДОУ,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УДОд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) уголков боевой славы до 01.02.2014 года;</w:t>
      </w: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2.5. предоставление отчетов о проведенных мероприятиях, посвященных 70-й годовщине Победы в Великой Отечественной войне 1941-1945 годов, ежемесячно до 5 числа каждого месяца на электронный адрес </w:t>
      </w:r>
      <w:hyperlink r:id="rId8" w:history="1"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c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eastAsia="ru-RU"/>
          </w:rPr>
          <w:t>.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shafigullina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eastAsia="ru-RU"/>
          </w:rPr>
          <w:t>@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eastAsia="ru-RU"/>
          </w:rPr>
          <w:t>.</w:t>
        </w:r>
        <w:r w:rsidRPr="003536A9">
          <w:rPr>
            <w:rFonts w:ascii="Times New Roman" w:eastAsia="Calibri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ru</w:t>
        </w:r>
      </w:hyperlink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в соответствии с формой (приложение 3).</w:t>
      </w:r>
    </w:p>
    <w:p w:rsidR="003536A9" w:rsidRPr="003536A9" w:rsidRDefault="003536A9" w:rsidP="003536A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3. </w:t>
      </w:r>
      <w:proofErr w:type="gram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исполнением данного приказа возложить на заместителя начальника Управления образования </w:t>
      </w:r>
      <w:proofErr w:type="spellStart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Э.Т.Тахавиеву</w:t>
      </w:r>
      <w:proofErr w:type="spellEnd"/>
      <w:r w:rsidRPr="003536A9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</w:t>
      </w: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Начальник </w:t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ab/>
      </w:r>
      <w:proofErr w:type="spellStart"/>
      <w:r w:rsidRPr="003536A9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И.Г.Хадиуллин</w:t>
      </w:r>
      <w:proofErr w:type="spellEnd"/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proofErr w:type="spellStart"/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С.О.Шафигуллина</w:t>
      </w:r>
      <w:proofErr w:type="spellEnd"/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,</w:t>
      </w: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ru-RU"/>
        </w:rPr>
      </w:pPr>
      <w:r w:rsidRPr="003536A9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292-37-04</w:t>
      </w: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3536A9" w:rsidRPr="003536A9" w:rsidRDefault="003536A9" w:rsidP="003536A9">
      <w:pPr>
        <w:spacing w:after="0" w:line="312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C24BFF" w:rsidRDefault="00C24BFF">
      <w:bookmarkStart w:id="0" w:name="_GoBack"/>
      <w:bookmarkEnd w:id="0"/>
    </w:p>
    <w:sectPr w:rsidR="00C24B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6A9"/>
    <w:rsid w:val="003536A9"/>
    <w:rsid w:val="00C2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.shafigullin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.shafigullina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1</cp:revision>
  <dcterms:created xsi:type="dcterms:W3CDTF">2014-04-01T11:42:00Z</dcterms:created>
  <dcterms:modified xsi:type="dcterms:W3CDTF">2014-04-01T11:43:00Z</dcterms:modified>
</cp:coreProperties>
</file>